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C9" w:rsidRPr="009A4825" w:rsidRDefault="00DC65C9" w:rsidP="00CD2FA1">
      <w:pPr>
        <w:spacing w:after="0" w:line="240" w:lineRule="auto"/>
        <w:rPr>
          <w:rFonts w:ascii="Arial" w:hAnsi="Arial" w:cs="Arial"/>
          <w:b/>
        </w:rPr>
      </w:pPr>
      <w:r w:rsidRPr="009A4825">
        <w:rPr>
          <w:rFonts w:ascii="Arial" w:hAnsi="Arial" w:cs="Arial"/>
          <w:b/>
        </w:rPr>
        <w:t xml:space="preserve">Planning Committee Updates Sheet </w:t>
      </w:r>
      <w:r w:rsidR="006E5893" w:rsidRPr="009A4825">
        <w:rPr>
          <w:rFonts w:ascii="Arial" w:hAnsi="Arial" w:cs="Arial"/>
          <w:b/>
        </w:rPr>
        <w:t>–</w:t>
      </w:r>
      <w:r w:rsidRPr="009A4825">
        <w:rPr>
          <w:rFonts w:ascii="Arial" w:hAnsi="Arial" w:cs="Arial"/>
          <w:b/>
        </w:rPr>
        <w:t xml:space="preserve"> </w:t>
      </w:r>
      <w:r w:rsidR="003C300A" w:rsidRPr="009A4825">
        <w:rPr>
          <w:rFonts w:ascii="Arial" w:hAnsi="Arial" w:cs="Arial"/>
          <w:b/>
        </w:rPr>
        <w:t>1</w:t>
      </w:r>
      <w:r w:rsidR="00DE062E">
        <w:rPr>
          <w:rFonts w:ascii="Arial" w:hAnsi="Arial" w:cs="Arial"/>
          <w:b/>
        </w:rPr>
        <w:t>5</w:t>
      </w:r>
      <w:r w:rsidR="006E5893" w:rsidRPr="009A4825">
        <w:rPr>
          <w:rFonts w:ascii="Arial" w:hAnsi="Arial" w:cs="Arial"/>
          <w:b/>
          <w:vertAlign w:val="superscript"/>
        </w:rPr>
        <w:t>th</w:t>
      </w:r>
      <w:r w:rsidR="006E5893" w:rsidRPr="009A4825">
        <w:rPr>
          <w:rFonts w:ascii="Arial" w:hAnsi="Arial" w:cs="Arial"/>
          <w:b/>
        </w:rPr>
        <w:t xml:space="preserve"> </w:t>
      </w:r>
      <w:r w:rsidR="00DE062E">
        <w:rPr>
          <w:rFonts w:ascii="Arial" w:hAnsi="Arial" w:cs="Arial"/>
          <w:b/>
        </w:rPr>
        <w:t>October</w:t>
      </w:r>
      <w:r w:rsidR="006E5893" w:rsidRPr="009A4825">
        <w:rPr>
          <w:rFonts w:ascii="Arial" w:hAnsi="Arial" w:cs="Arial"/>
          <w:b/>
        </w:rPr>
        <w:t xml:space="preserve"> 2020</w:t>
      </w:r>
    </w:p>
    <w:p w:rsidR="00DC65C9" w:rsidRPr="009A4825" w:rsidRDefault="00DC65C9" w:rsidP="00CD2FA1">
      <w:pPr>
        <w:spacing w:after="0" w:line="240" w:lineRule="auto"/>
        <w:rPr>
          <w:rFonts w:ascii="Arial" w:hAnsi="Arial" w:cs="Arial"/>
          <w:b/>
        </w:rPr>
      </w:pPr>
    </w:p>
    <w:p w:rsidR="00DC65C9" w:rsidRDefault="00DE062E" w:rsidP="00CD2FA1">
      <w:pPr>
        <w:spacing w:after="0" w:line="240" w:lineRule="auto"/>
        <w:rPr>
          <w:rFonts w:ascii="Arial" w:hAnsi="Arial" w:cs="Arial"/>
          <w:b/>
        </w:rPr>
      </w:pPr>
      <w:r>
        <w:rPr>
          <w:rFonts w:ascii="Arial" w:hAnsi="Arial" w:cs="Arial"/>
          <w:b/>
        </w:rPr>
        <w:t>Item 13: 07/2020/00495/FUL</w:t>
      </w:r>
    </w:p>
    <w:p w:rsidR="00DE062E" w:rsidRPr="009A4825" w:rsidRDefault="00DE062E" w:rsidP="00CD2FA1">
      <w:pPr>
        <w:spacing w:after="0" w:line="240" w:lineRule="auto"/>
        <w:rPr>
          <w:rFonts w:ascii="Arial" w:hAnsi="Arial" w:cs="Arial"/>
          <w:b/>
        </w:rPr>
      </w:pPr>
      <w:r>
        <w:rPr>
          <w:rFonts w:ascii="Arial" w:hAnsi="Arial" w:cs="Arial"/>
          <w:b/>
        </w:rPr>
        <w:t xml:space="preserve">Land to the rear of Lancaster House, Centurion Way, </w:t>
      </w:r>
      <w:proofErr w:type="spellStart"/>
      <w:r>
        <w:rPr>
          <w:rFonts w:ascii="Arial" w:hAnsi="Arial" w:cs="Arial"/>
          <w:b/>
        </w:rPr>
        <w:t>Farington</w:t>
      </w:r>
      <w:proofErr w:type="spellEnd"/>
    </w:p>
    <w:p w:rsidR="00CD2FA1" w:rsidRDefault="00CD2FA1" w:rsidP="00CD2FA1">
      <w:pPr>
        <w:spacing w:after="0" w:line="240" w:lineRule="auto"/>
        <w:jc w:val="both"/>
        <w:rPr>
          <w:rFonts w:ascii="Arial" w:hAnsi="Arial" w:cs="Arial"/>
        </w:rPr>
      </w:pPr>
    </w:p>
    <w:p w:rsidR="003C300A" w:rsidRDefault="00DE062E" w:rsidP="00CD2FA1">
      <w:pPr>
        <w:spacing w:after="0" w:line="240" w:lineRule="auto"/>
        <w:jc w:val="both"/>
      </w:pPr>
      <w:r>
        <w:rPr>
          <w:rFonts w:ascii="Arial" w:hAnsi="Arial" w:cs="Arial"/>
        </w:rPr>
        <w:t>Condition 14 requires that the development proceeds in full accordance with the submitted approved plans.  These plans detail the requirements of electric vehicle charging points and the associated infrastructure.  To avoid unnecessary duplication it is recommended that condition 10 be removed as condition 14 is suffice to secure the delivery of the proposed electric vehicle charging points.</w:t>
      </w:r>
      <w:bookmarkStart w:id="0" w:name="_GoBack"/>
      <w:bookmarkEnd w:id="0"/>
      <w:r w:rsidR="004A4256" w:rsidRPr="004A4256">
        <w:rPr>
          <w:rFonts w:ascii="Arial" w:hAnsi="Arial" w:cs="Arial"/>
        </w:rPr>
        <w:t xml:space="preserve"> </w:t>
      </w:r>
    </w:p>
    <w:sectPr w:rsidR="003C3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num>
  <w:num w:numId="7">
    <w:abstractNumId w:val="4"/>
  </w:num>
  <w:num w:numId="8">
    <w:abstractNumId w:val="2"/>
  </w:num>
  <w:num w:numId="9">
    <w:abstractNumId w:val="9"/>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14090E"/>
    <w:rsid w:val="003008DA"/>
    <w:rsid w:val="0035769F"/>
    <w:rsid w:val="003C300A"/>
    <w:rsid w:val="003E29DD"/>
    <w:rsid w:val="004A4256"/>
    <w:rsid w:val="00500DB6"/>
    <w:rsid w:val="00506D80"/>
    <w:rsid w:val="006E5893"/>
    <w:rsid w:val="007077E7"/>
    <w:rsid w:val="00751BBF"/>
    <w:rsid w:val="00771803"/>
    <w:rsid w:val="009A4825"/>
    <w:rsid w:val="00CD2FA1"/>
    <w:rsid w:val="00D5039A"/>
    <w:rsid w:val="00DB061B"/>
    <w:rsid w:val="00DC65C9"/>
    <w:rsid w:val="00DE062E"/>
    <w:rsid w:val="00E55A12"/>
    <w:rsid w:val="00E70F91"/>
    <w:rsid w:val="00E8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C775"/>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Sowerby, Chris</cp:lastModifiedBy>
  <cp:revision>9</cp:revision>
  <cp:lastPrinted>2019-08-21T08:03:00Z</cp:lastPrinted>
  <dcterms:created xsi:type="dcterms:W3CDTF">2020-09-14T07:56:00Z</dcterms:created>
  <dcterms:modified xsi:type="dcterms:W3CDTF">2020-10-07T13:04:00Z</dcterms:modified>
</cp:coreProperties>
</file>